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67" w:rsidRPr="00D40854" w:rsidRDefault="00F667B9" w:rsidP="00D4085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40854">
        <w:rPr>
          <w:rFonts w:ascii="標楷體" w:eastAsia="標楷體" w:hAnsi="標楷體" w:hint="eastAsia"/>
          <w:b/>
          <w:sz w:val="28"/>
          <w:szCs w:val="28"/>
        </w:rPr>
        <w:t>臺北市立士林國民中學106年度學務處文康活動實施計畫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一、依據：依臺北市政府教育局頒「臺北市政府教育局所屬公立各級學校員工文康活動實施計畫」及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本校106年度文康活動籌備會會議決議辦理。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二、目的：提供教職員工聯誼機會，促進同仁情誼，凝聚團體向心力，提升人文素養，紓解教職員工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平時工作壓力，增進身心健康。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三、活動方式：本校文康活動採開放各處、室、單位自行規劃，邀集10人以上聯誼、參觀及休閒方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    式辦理。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四、主辦單位：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(一)總領隊：郭浚經 主任(負責全程指揮及應變措施之處理)。</w:t>
      </w:r>
    </w:p>
    <w:p w:rsidR="00F667B9" w:rsidRPr="00CE54EB" w:rsidRDefault="00F667B9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(二)領隊：張宏嘉 組長、劉志宏 組長</w:t>
      </w:r>
      <w:r w:rsidR="000C5AA7" w:rsidRPr="00CE54EB">
        <w:rPr>
          <w:rFonts w:ascii="標楷體" w:eastAsia="標楷體" w:hAnsi="標楷體" w:hint="eastAsia"/>
        </w:rPr>
        <w:t>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(三)行程規劃：郭浚經 主任。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(四)活動(安全)組：吳政仁 組長、謝惠芳 組長。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(五)總務(服務)組：吳瑪莉 小姐、周愛玲 小姐。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(六)報名通知方式：公布於本校網站。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五、活動名稱：宜蘭二天一夜上山下海知性之旅。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六、活動時間：106年7月28~29日(星期五~星期六)。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七、參加對象：以本校現職教職員工參加為原則，並跨校邀請他校教職員工參加，以其服務學校經費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    支應(本校教職員工基於一職缺使用一預算員額之原則，各類留職停薪或請假之代理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    教師與原佔缺教師僅得有一人可以參加，如留職停薪或請假之代理教師已參加，同一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    年度復職或銷假上班教師即得再報名參加)。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八、活動行程：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</w:t>
      </w:r>
      <w:r w:rsidR="00CE54EB">
        <w:rPr>
          <w:rFonts w:ascii="標楷體" w:eastAsia="標楷體" w:hAnsi="標楷體" w:hint="eastAsia"/>
        </w:rPr>
        <w:t>&lt;</w:t>
      </w:r>
      <w:r w:rsidRPr="00CE54EB">
        <w:rPr>
          <w:rFonts w:ascii="標楷體" w:eastAsia="標楷體" w:hAnsi="標楷體" w:hint="eastAsia"/>
        </w:rPr>
        <w:t>7月28</w:t>
      </w:r>
      <w:r w:rsidR="00CE54EB">
        <w:rPr>
          <w:rFonts w:ascii="標楷體" w:eastAsia="標楷體" w:hAnsi="標楷體" w:hint="eastAsia"/>
        </w:rPr>
        <w:t>日&gt;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12:30-12:40&gt; 校門口集合、帶著愉快的心情</w:t>
      </w:r>
      <w:r w:rsidRPr="00CE54EB">
        <w:rPr>
          <w:rFonts w:ascii="標楷體" w:eastAsia="標楷體" w:hAnsi="標楷體"/>
        </w:rPr>
        <w:t>……</w:t>
      </w:r>
      <w:r w:rsidRPr="00CE54EB">
        <w:rPr>
          <w:rFonts w:ascii="標楷體" w:eastAsia="標楷體" w:hAnsi="標楷體" w:hint="eastAsia"/>
        </w:rPr>
        <w:t>..出發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12:40-14:00&gt; 國道五號風光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14:00-15:00&gt; 探訪礁溪林美步道森林之美(or梅花湖+小熊書屋)</w:t>
      </w:r>
    </w:p>
    <w:p w:rsidR="000C5AA7" w:rsidRPr="00CE54EB" w:rsidRDefault="000C5AA7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15:00-15:40&gt; 礁溪湯圍溝泡腳休憩時間(享用黑麥</w:t>
      </w:r>
      <w:r w:rsidR="00CE54EB" w:rsidRPr="00CE54EB">
        <w:rPr>
          <w:rFonts w:ascii="標楷體" w:eastAsia="標楷體" w:hAnsi="標楷體" w:hint="eastAsia"/>
        </w:rPr>
        <w:t>啤酒</w:t>
      </w:r>
      <w:r w:rsidRPr="00CE54EB">
        <w:rPr>
          <w:rFonts w:ascii="標楷體" w:eastAsia="標楷體" w:hAnsi="標楷體" w:hint="eastAsia"/>
        </w:rPr>
        <w:t>)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16:20-17:30&gt; 參訪勝洋水草生態池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18:00-20:30&gt; BBQ趴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20:30-21:50&gt; 夜遊羅東夜市“邊逛再邊吃”</w:t>
      </w:r>
      <w:r w:rsidRPr="00CE54EB">
        <w:rPr>
          <w:rFonts w:ascii="標楷體" w:eastAsia="標楷體" w:hAnsi="標楷體"/>
        </w:rPr>
        <w:t>…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22:30~~~~~&gt; 圍爐夜話、星空夜語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&lt;7月29日&gt;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08:30-09:00&gt; 享用田園風味早餐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09:30-11:30&gt; 暢遊宜蘭三星景點(安農溪泛舟、三星分洪堰風景區)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12:00-13:30&gt; 宜蘭補充能量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14:00-17:00&gt; 宜蘭大溪蜜月灣+金車咖啡城堡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17:00-18:00&gt; 宜蘭頭城老街走走逛</w:t>
      </w:r>
      <w:r w:rsidR="00517470">
        <w:rPr>
          <w:rFonts w:ascii="標楷體" w:eastAsia="標楷體" w:hAnsi="標楷體" w:hint="eastAsia"/>
        </w:rPr>
        <w:t>逛</w:t>
      </w:r>
      <w:r w:rsidRPr="00CE54EB">
        <w:rPr>
          <w:rFonts w:ascii="標楷體" w:eastAsia="標楷體" w:hAnsi="標楷體" w:hint="eastAsia"/>
        </w:rPr>
        <w:t>、吃飽喝足準備返回台北</w:t>
      </w:r>
      <w:r w:rsidRPr="00CE54EB">
        <w:rPr>
          <w:rFonts w:ascii="標楷體" w:eastAsia="標楷體" w:hAnsi="標楷體"/>
        </w:rPr>
        <w:t>…</w:t>
      </w:r>
    </w:p>
    <w:p w:rsidR="00CE54EB" w:rsidRPr="00CE54EB" w:rsidRDefault="00CE54EB" w:rsidP="00F667B9">
      <w:pPr>
        <w:rPr>
          <w:rFonts w:ascii="標楷體" w:eastAsia="標楷體" w:hAnsi="標楷體"/>
        </w:rPr>
      </w:pP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九、活動費用：由本校年度教職員工文康活動預算項下補助現職教職員工每人1200元；不足部分由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 xml:space="preserve">              參加人員分攤，另非現職人員，參加者一律採全程自費。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十、報名方式：請於106年7月10日(星期一)前填妥報名表繳交至學務處辦公室吳瑪莉小姐。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十一、注意事項：請參加人員穿著輕便服裝並請自備遮陽工具及雨具。</w:t>
      </w:r>
    </w:p>
    <w:p w:rsidR="00CE54EB" w:rsidRPr="00CE54EB" w:rsidRDefault="00CE54EB" w:rsidP="00F667B9">
      <w:pPr>
        <w:rPr>
          <w:rFonts w:ascii="標楷體" w:eastAsia="標楷體" w:hAnsi="標楷體"/>
        </w:rPr>
      </w:pPr>
      <w:r w:rsidRPr="00CE54EB">
        <w:rPr>
          <w:rFonts w:ascii="標楷體" w:eastAsia="標楷體" w:hAnsi="標楷體" w:hint="eastAsia"/>
        </w:rPr>
        <w:t>十二、本分組實施計畫陳奉  校長核定實施，修正時亦同。</w:t>
      </w:r>
    </w:p>
    <w:sectPr w:rsidR="00CE54EB" w:rsidRPr="00CE54EB" w:rsidSect="00CE54EB">
      <w:pgSz w:w="11907" w:h="16839" w:code="9"/>
      <w:pgMar w:top="567" w:right="720" w:bottom="567" w:left="72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495"/>
    <w:multiLevelType w:val="hybridMultilevel"/>
    <w:tmpl w:val="C5A614A0"/>
    <w:lvl w:ilvl="0" w:tplc="D5C0CCA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8A1CF5"/>
    <w:multiLevelType w:val="hybridMultilevel"/>
    <w:tmpl w:val="E9AABCE6"/>
    <w:lvl w:ilvl="0" w:tplc="7004CBF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AA6554"/>
    <w:multiLevelType w:val="hybridMultilevel"/>
    <w:tmpl w:val="6A723576"/>
    <w:lvl w:ilvl="0" w:tplc="4AE6A8E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C72400"/>
    <w:multiLevelType w:val="hybridMultilevel"/>
    <w:tmpl w:val="9B64F384"/>
    <w:lvl w:ilvl="0" w:tplc="35881C4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E67047"/>
    <w:multiLevelType w:val="hybridMultilevel"/>
    <w:tmpl w:val="769A5BB4"/>
    <w:lvl w:ilvl="0" w:tplc="9002244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4476B9"/>
    <w:multiLevelType w:val="hybridMultilevel"/>
    <w:tmpl w:val="3CD41CC4"/>
    <w:lvl w:ilvl="0" w:tplc="6C98692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591B0D"/>
    <w:multiLevelType w:val="hybridMultilevel"/>
    <w:tmpl w:val="F3267F0A"/>
    <w:lvl w:ilvl="0" w:tplc="3DBE2FE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6234BE"/>
    <w:multiLevelType w:val="hybridMultilevel"/>
    <w:tmpl w:val="F6B05D6A"/>
    <w:lvl w:ilvl="0" w:tplc="840C63F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B9"/>
    <w:rsid w:val="000C5AA7"/>
    <w:rsid w:val="00125A67"/>
    <w:rsid w:val="003E6F07"/>
    <w:rsid w:val="00517470"/>
    <w:rsid w:val="006F3BAF"/>
    <w:rsid w:val="00CE54EB"/>
    <w:rsid w:val="00D40854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4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2</cp:revision>
  <dcterms:created xsi:type="dcterms:W3CDTF">2017-07-07T01:39:00Z</dcterms:created>
  <dcterms:modified xsi:type="dcterms:W3CDTF">2017-07-07T01:39:00Z</dcterms:modified>
</cp:coreProperties>
</file>